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6D8205" w14:textId="0D177834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0F6EB0" w14:textId="0D81381E" w:rsidR="00A25C14" w:rsidRPr="00A25C14" w:rsidRDefault="00A25C14" w:rsidP="00A25C14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bookmarkStart w:id="0" w:name="_GoBack"/>
      <w:r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Основен ремонт на уличното платно на ул. „Захари Зограф“ в гр. Балчик “- от ОТ427-428-429-430-431-432-433-38; </w:t>
      </w:r>
      <w:r w:rsidRPr="00A25C14"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= 190,50 м.</w:t>
      </w:r>
    </w:p>
    <w:bookmarkEnd w:id="0"/>
    <w:p w14:paraId="02A0DF16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709B078F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067DFE7A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2A984CBD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2FC4ADE7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27503616" w14:textId="6B9CD734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lastRenderedPageBreak/>
        <w:t>Улица „</w:t>
      </w:r>
      <w:r w:rsidRPr="00A25C14">
        <w:rPr>
          <w:rFonts w:ascii="Times New Roman" w:hAnsi="Times New Roman" w:cs="Times New Roman"/>
          <w:noProof/>
          <w:sz w:val="24"/>
          <w:szCs w:val="24"/>
          <w:lang w:val="ru-RU"/>
        </w:rPr>
        <w:t>Захари Зограф</w:t>
      </w:r>
      <w:r w:rsidRPr="00A25C14">
        <w:rPr>
          <w:rFonts w:ascii="Times New Roman" w:hAnsi="Times New Roman" w:cs="Times New Roman"/>
          <w:sz w:val="24"/>
          <w:lang w:val="bg-BG"/>
        </w:rPr>
        <w:t xml:space="preserve"> “ се явява събирателна второстепенна улица V клас от уличната мрежа на гр. </w:t>
      </w:r>
      <w:r w:rsidRPr="00A25C14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A25C14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35AC25FD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283A3427" w14:textId="77777777" w:rsidR="00A25C14" w:rsidRPr="00E65BA1" w:rsidRDefault="00A25C14" w:rsidP="00A25C14">
      <w:pPr>
        <w:spacing w:line="360" w:lineRule="auto"/>
        <w:ind w:firstLine="360"/>
        <w:jc w:val="both"/>
        <w:rPr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</w:t>
      </w:r>
      <w:r w:rsidRPr="00E65BA1">
        <w:rPr>
          <w:sz w:val="24"/>
          <w:lang w:val="bg-BG"/>
        </w:rPr>
        <w:t xml:space="preserve"> </w:t>
      </w:r>
    </w:p>
    <w:p w14:paraId="52A80F3B" w14:textId="3149B394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36FDFF5E" w14:textId="25C11EB3" w:rsidR="001E41CE" w:rsidRDefault="00857CA5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A25C14"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ул. „Захари Зограф“ в гр. Балчик “- от ОТ427-428-429-430-431-432-433-38; </w:t>
      </w:r>
      <w:r w:rsidR="00A25C14" w:rsidRPr="00A25C14"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="00A25C14" w:rsidRPr="00A25C1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= 190,50 м.</w:t>
      </w:r>
    </w:p>
    <w:p w14:paraId="7CC375A4" w14:textId="77777777" w:rsidR="00A25C14" w:rsidRPr="00B627DB" w:rsidRDefault="00A25C14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58049BF" w14:textId="493A8833" w:rsidR="00857CA5" w:rsidRPr="00B627DB" w:rsidRDefault="00857CA5" w:rsidP="0085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24FF25FF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A25C14">
        <w:rPr>
          <w:rFonts w:ascii="Times New Roman" w:hAnsi="Times New Roman" w:cs="Times New Roman"/>
          <w:sz w:val="24"/>
          <w:lang w:val="ru-RU"/>
        </w:rPr>
        <w:t xml:space="preserve"> </w:t>
      </w:r>
      <w:r w:rsidRPr="00A25C14">
        <w:rPr>
          <w:rFonts w:ascii="Times New Roman" w:hAnsi="Times New Roman" w:cs="Times New Roman"/>
          <w:sz w:val="24"/>
        </w:rPr>
        <w:t>V</w:t>
      </w:r>
      <w:r w:rsidRPr="00A25C14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6B6165E6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Основните цели на разработката са да се даде решение за:</w:t>
      </w:r>
    </w:p>
    <w:p w14:paraId="128F2696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18C8100D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4E1C881B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379E554B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•</w:t>
      </w:r>
      <w:r w:rsidRPr="00A25C14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503ADDC9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A25C14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A25C14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7D5B430E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>Началото на участъка за проектиране е от кръстовище с ул. "Александър Стамболийски“, а края е при кръстовище  ул. "Черно Море“.</w:t>
      </w:r>
    </w:p>
    <w:p w14:paraId="31286487" w14:textId="77777777" w:rsidR="00A25C14" w:rsidRPr="00A25C14" w:rsidRDefault="00A25C14" w:rsidP="00A25C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25C14">
        <w:rPr>
          <w:rFonts w:ascii="Times New Roman" w:hAnsi="Times New Roman" w:cs="Times New Roman"/>
          <w:sz w:val="24"/>
          <w:lang w:val="bg-BG"/>
        </w:rPr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демонтаж на съществуващите и монтаж на нови </w:t>
      </w:r>
      <w:r w:rsidRPr="00A25C14">
        <w:rPr>
          <w:rFonts w:ascii="Times New Roman" w:hAnsi="Times New Roman" w:cs="Times New Roman"/>
          <w:sz w:val="24"/>
          <w:lang w:val="bg-BG"/>
        </w:rPr>
        <w:lastRenderedPageBreak/>
        <w:t xml:space="preserve">бордюри, </w:t>
      </w:r>
      <w:proofErr w:type="spellStart"/>
      <w:r w:rsidRPr="00A25C14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A25C14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A25C14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A25C14">
        <w:rPr>
          <w:rFonts w:ascii="Times New Roman" w:hAnsi="Times New Roman" w:cs="Times New Roman"/>
          <w:sz w:val="24"/>
          <w:lang w:val="bg-BG"/>
        </w:rPr>
        <w:t xml:space="preserve">. Ремонт на тротоари  и изграждане на нови. </w:t>
      </w:r>
    </w:p>
    <w:p w14:paraId="75A42E79" w14:textId="75E42517" w:rsidR="00E47CD5" w:rsidRDefault="00E47CD5" w:rsidP="00CA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210981A5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bg-BG"/>
        </w:rPr>
        <w:t>04.05.2023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            Уведомител: ……………………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7DE8"/>
    <w:rsid w:val="00CA2619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D7B8-616D-48DD-BCF3-969CBB4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18</cp:revision>
  <cp:lastPrinted>2023-03-27T07:02:00Z</cp:lastPrinted>
  <dcterms:created xsi:type="dcterms:W3CDTF">2022-06-06T08:05:00Z</dcterms:created>
  <dcterms:modified xsi:type="dcterms:W3CDTF">2023-05-04T11:03:00Z</dcterms:modified>
</cp:coreProperties>
</file>